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48" w:rsidRDefault="00913A66">
      <w:r w:rsidRPr="00913A66">
        <w:rPr>
          <w:noProof/>
        </w:rPr>
        <w:drawing>
          <wp:inline distT="0" distB="0" distL="0" distR="0">
            <wp:extent cx="5539740" cy="9067800"/>
            <wp:effectExtent l="19050" t="0" r="2286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13A66" w:rsidRDefault="00913A66"/>
    <w:p w:rsidR="00DD4879" w:rsidRDefault="00913A66" w:rsidP="00DD4879">
      <w:pPr>
        <w:ind w:firstLine="708"/>
        <w:jc w:val="both"/>
      </w:pPr>
      <w:r>
        <w:lastRenderedPageBreak/>
        <w:t xml:space="preserve">В настоящее время в СПб создана определенная система трехстороннего участия в профобразовании и повышении квалификации кадров (бизнес, образовательные учреждения, ИОГВ):  смотрите </w:t>
      </w:r>
      <w:r w:rsidR="00A73827">
        <w:t>выше</w:t>
      </w:r>
      <w:r w:rsidR="007A10F4">
        <w:t>.</w:t>
      </w:r>
    </w:p>
    <w:p w:rsidR="00913A66" w:rsidRDefault="00913A66" w:rsidP="00DD4879">
      <w:pPr>
        <w:jc w:val="both"/>
      </w:pPr>
      <w:r>
        <w:t>Выводы:</w:t>
      </w:r>
    </w:p>
    <w:p w:rsidR="00913A66" w:rsidRDefault="00913A66" w:rsidP="00DD4879">
      <w:pPr>
        <w:jc w:val="both"/>
      </w:pPr>
      <w:r w:rsidRPr="00EA0358">
        <w:rPr>
          <w:b/>
        </w:rPr>
        <w:t>Первый уровень:</w:t>
      </w:r>
      <w:r>
        <w:t xml:space="preserve"> Предприятия выплачивают налоги, но осуществляют подготовку и переподготовку кадров за свой счет, в том числе в собственных учебных центрах</w:t>
      </w:r>
      <w:r w:rsidR="00C361D2">
        <w:t xml:space="preserve">, т.к. не уверены в том, что существующая система подготовки обеспечит их кадрами нужного качества и количества.  </w:t>
      </w:r>
    </w:p>
    <w:p w:rsidR="00913A66" w:rsidRDefault="00C361D2" w:rsidP="00DD4879">
      <w:pPr>
        <w:jc w:val="both"/>
      </w:pPr>
      <w:r>
        <w:t>Для  предприятия с</w:t>
      </w:r>
      <w:r w:rsidR="00913A66">
        <w:t>одержание учебного центра обходится 2-3 млн. руб.</w:t>
      </w:r>
      <w:r>
        <w:t>-</w:t>
      </w:r>
      <w:r w:rsidR="00A860E4">
        <w:t xml:space="preserve"> </w:t>
      </w:r>
      <w:r>
        <w:t>это несвойственная функция.</w:t>
      </w:r>
    </w:p>
    <w:p w:rsidR="00913A66" w:rsidRDefault="00913A66" w:rsidP="00DD4879">
      <w:pPr>
        <w:jc w:val="both"/>
      </w:pPr>
      <w:r>
        <w:t>По мониторингу СПП СПб в феврале 2012 года 17 предприятий затрачивают около 95 млн. руб. в год на все виды подготовки и переподготовки кадров.</w:t>
      </w:r>
    </w:p>
    <w:p w:rsidR="00913A66" w:rsidRDefault="00913A66" w:rsidP="00DD4879">
      <w:pPr>
        <w:jc w:val="both"/>
      </w:pPr>
      <w:r>
        <w:t>Малому бизнесу подготовка кадров в основном «не под силу».</w:t>
      </w:r>
    </w:p>
    <w:p w:rsidR="00913A66" w:rsidRDefault="00913A66" w:rsidP="00DD4879">
      <w:pPr>
        <w:jc w:val="both"/>
      </w:pPr>
      <w:r>
        <w:t>Общих фондов  и общей стратегии и структуры управления бизнес не имеет.</w:t>
      </w:r>
      <w:r w:rsidR="00C361D2">
        <w:t xml:space="preserve"> Попытки создания фонда в Союзе не получают поддержки.</w:t>
      </w:r>
    </w:p>
    <w:p w:rsidR="00913A66" w:rsidRDefault="00C361D2" w:rsidP="00DD4879">
      <w:pPr>
        <w:jc w:val="both"/>
      </w:pPr>
      <w:r>
        <w:t xml:space="preserve">Кадровый баланс и </w:t>
      </w:r>
      <w:r w:rsidR="00913A66">
        <w:t xml:space="preserve">Прогнозирование потребности кадров на 5 лет </w:t>
      </w:r>
      <w:r>
        <w:t xml:space="preserve">– в настоящее время отсутствует, поэтому сегодня </w:t>
      </w:r>
      <w:r w:rsidR="00A860E4">
        <w:t xml:space="preserve">бизнес, да и никто в СПб </w:t>
      </w:r>
      <w:r>
        <w:t xml:space="preserve">не может составить </w:t>
      </w:r>
      <w:r w:rsidR="00A860E4">
        <w:t>для системы образования сводные</w:t>
      </w:r>
      <w:r>
        <w:t xml:space="preserve"> заявк</w:t>
      </w:r>
      <w:r w:rsidR="00A860E4">
        <w:t>и</w:t>
      </w:r>
      <w:r>
        <w:t xml:space="preserve"> на подготовку кадров.</w:t>
      </w:r>
    </w:p>
    <w:p w:rsidR="00913A66" w:rsidRDefault="00913A66" w:rsidP="00DD4879">
      <w:pPr>
        <w:jc w:val="both"/>
      </w:pPr>
      <w:r>
        <w:t>Инновационная программа дает частичное подспорье в подготовке кадров для высокотехнологичных производств, но в 2012 году из 54 заявок удовлетворены только 17 (деньги выбраны).</w:t>
      </w:r>
    </w:p>
    <w:p w:rsidR="00913A66" w:rsidRDefault="00913A66" w:rsidP="00DD4879">
      <w:pPr>
        <w:jc w:val="both"/>
      </w:pPr>
      <w:r>
        <w:t>Бизнес в настоящее время неохотно участвует в деятельности Попечительских советов.</w:t>
      </w:r>
    </w:p>
    <w:p w:rsidR="00913A66" w:rsidRDefault="00913A66" w:rsidP="00DD4879">
      <w:pPr>
        <w:jc w:val="both"/>
      </w:pPr>
      <w:r w:rsidRPr="00EA0358">
        <w:rPr>
          <w:b/>
        </w:rPr>
        <w:t>Второй уровень:</w:t>
      </w:r>
      <w:r>
        <w:t xml:space="preserve"> В основном нефинансовая декларация сторон о намерениях, которая может быть реализована и фактически частично реализуется через конкретные Программы с финансовым наполнением.</w:t>
      </w:r>
    </w:p>
    <w:p w:rsidR="00913A66" w:rsidRDefault="00913A66" w:rsidP="00DD4879">
      <w:pPr>
        <w:jc w:val="both"/>
      </w:pPr>
      <w:r>
        <w:t>В разработке Программ принимают участие все заинтересованные стор</w:t>
      </w:r>
      <w:r w:rsidR="00746032">
        <w:t>оны, в том числе система дополнительного образования.</w:t>
      </w:r>
    </w:p>
    <w:p w:rsidR="00DD4879" w:rsidRDefault="00913A66" w:rsidP="00DD4879">
      <w:pPr>
        <w:jc w:val="both"/>
      </w:pPr>
      <w:r w:rsidRPr="00EA0358">
        <w:rPr>
          <w:b/>
        </w:rPr>
        <w:t>Третий уровень:</w:t>
      </w:r>
      <w:r>
        <w:t xml:space="preserve"> МВКС может быть координирующим кадровую политику общественным органом, но в н</w:t>
      </w:r>
      <w:r w:rsidR="00DD4879">
        <w:t>астоящее время ещё не работает.</w:t>
      </w:r>
    </w:p>
    <w:p w:rsidR="00913A66" w:rsidRDefault="00913A66" w:rsidP="00DD4879">
      <w:pPr>
        <w:jc w:val="both"/>
      </w:pPr>
      <w:r>
        <w:t>Желательно, чтобы решения МВКС были обязательны для исполнения и учета в бюджете СПб</w:t>
      </w:r>
      <w:r w:rsidR="00B9595A">
        <w:t>.</w:t>
      </w:r>
    </w:p>
    <w:p w:rsidR="00B9595A" w:rsidRDefault="00B9595A" w:rsidP="00DD4879">
      <w:pPr>
        <w:jc w:val="both"/>
      </w:pPr>
      <w:r>
        <w:t>Возможно, что кадровую политику возьмет на себя Промышленный совет при Губернаторе Санкт-Петербурга.</w:t>
      </w:r>
    </w:p>
    <w:p w:rsidR="00913A66" w:rsidRDefault="00913A66" w:rsidP="00DD4879">
      <w:pPr>
        <w:jc w:val="both"/>
      </w:pPr>
      <w:r w:rsidRPr="00EA0358">
        <w:rPr>
          <w:b/>
        </w:rPr>
        <w:t xml:space="preserve">Четвертый уровень: </w:t>
      </w:r>
      <w:r>
        <w:t>Соглашения Трехсторонней комиссии по определению важнейшие в регионе, но по факту таковыми не являются.</w:t>
      </w:r>
    </w:p>
    <w:p w:rsidR="00913A66" w:rsidRDefault="00913A66" w:rsidP="00DD4879">
      <w:pPr>
        <w:jc w:val="both"/>
      </w:pPr>
      <w:r w:rsidRPr="004146BF">
        <w:rPr>
          <w:b/>
        </w:rPr>
        <w:t>Пятый уровень:</w:t>
      </w:r>
      <w:r>
        <w:t xml:space="preserve"> Основной. От решений Правительства </w:t>
      </w:r>
      <w:r w:rsidR="00B9595A">
        <w:t xml:space="preserve"> СПб </w:t>
      </w:r>
      <w:r>
        <w:t xml:space="preserve">и ЗАКСа во многом зависит программно-целевой подход к вопросам кадровой политики, нормативно-правовая база и финансирование. Важным являются правильный выбор цели, критериев оценки и ответственности. </w:t>
      </w:r>
    </w:p>
    <w:p w:rsidR="00AC07C2" w:rsidRDefault="00AC07C2" w:rsidP="00DD4879">
      <w:pPr>
        <w:jc w:val="both"/>
      </w:pPr>
      <w:r>
        <w:t>Необходим прогнозный баланс кадров (включая внутреннюю и внешнюю миграцию), механизм и финансирование его обеспечения, а также контроль и ответственность за результаты.</w:t>
      </w:r>
    </w:p>
    <w:p w:rsidR="00B9595A" w:rsidRDefault="00B9595A" w:rsidP="00DD4879">
      <w:pPr>
        <w:jc w:val="both"/>
      </w:pPr>
      <w:r>
        <w:t>Существующая Комплексная программа по развитию профобразования Санкт-Петербурга, к сожалению, не является</w:t>
      </w:r>
      <w:r w:rsidR="00AC07C2">
        <w:t xml:space="preserve"> целевым документом, не имеет критериев оценки результатов её реализации, кроме выполнения некоего набора мероприятий.</w:t>
      </w:r>
    </w:p>
    <w:p w:rsidR="00913A66" w:rsidRDefault="00913A66" w:rsidP="00DD4879">
      <w:pPr>
        <w:jc w:val="both"/>
      </w:pPr>
      <w:r w:rsidRPr="00D64665">
        <w:rPr>
          <w:b/>
        </w:rPr>
        <w:t>Шестой уровень:</w:t>
      </w:r>
      <w:r>
        <w:t xml:space="preserve"> Формирование нормативно-правовой базы и других механизмов и условий регулирующих политику и экономику</w:t>
      </w:r>
      <w:r w:rsidR="00AC07C2">
        <w:t xml:space="preserve">  РФ.</w:t>
      </w:r>
    </w:p>
    <w:p w:rsidR="00913A66" w:rsidRDefault="00913A66" w:rsidP="00DD4879">
      <w:pPr>
        <w:jc w:val="both"/>
      </w:pPr>
      <w:r>
        <w:t>В частности, желательно, чтобы в закон об объединениях работодателей были внесены поправки о том, чтобы каждое юр лицо и частный предприниматель вступали в объединение работодателей в обязательном порядке.  Объединения работодателей должны формировать  фонды для  организации  повышения квалификации кадров.</w:t>
      </w:r>
    </w:p>
    <w:p w:rsidR="00913A66" w:rsidRDefault="00913A66" w:rsidP="00DD4879">
      <w:pPr>
        <w:jc w:val="both"/>
      </w:pPr>
      <w:r>
        <w:t>В законе</w:t>
      </w:r>
      <w:proofErr w:type="gramStart"/>
      <w:r>
        <w:t xml:space="preserve"> О</w:t>
      </w:r>
      <w:proofErr w:type="gramEnd"/>
      <w:r>
        <w:t>б образовании должны иметь место указания по разработке и реализации программ профобразования строго ориентированные на потребности заказчиков, т.е. бизнеса.</w:t>
      </w:r>
    </w:p>
    <w:p w:rsidR="00DD4879" w:rsidRDefault="00DD4879" w:rsidP="00913A66"/>
    <w:p w:rsidR="00DD4879" w:rsidRDefault="00DD4879" w:rsidP="00913A66"/>
    <w:p w:rsidR="00913A66" w:rsidRDefault="00913A66" w:rsidP="00913A66">
      <w:r>
        <w:t>АДП 03.10.12</w:t>
      </w:r>
    </w:p>
    <w:sectPr w:rsidR="00913A66" w:rsidSect="003B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66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73F3"/>
    <w:rsid w:val="0003575C"/>
    <w:rsid w:val="000360C5"/>
    <w:rsid w:val="0003680A"/>
    <w:rsid w:val="00036B9B"/>
    <w:rsid w:val="00040FEB"/>
    <w:rsid w:val="000455CD"/>
    <w:rsid w:val="00047B35"/>
    <w:rsid w:val="00047EB5"/>
    <w:rsid w:val="00047EBA"/>
    <w:rsid w:val="00054534"/>
    <w:rsid w:val="000547FB"/>
    <w:rsid w:val="00056A94"/>
    <w:rsid w:val="00071D2A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CD3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60EBB"/>
    <w:rsid w:val="00162F5C"/>
    <w:rsid w:val="00163871"/>
    <w:rsid w:val="00166596"/>
    <w:rsid w:val="0016661F"/>
    <w:rsid w:val="00166C72"/>
    <w:rsid w:val="00166CDE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1ABE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2BC3"/>
    <w:rsid w:val="001E4504"/>
    <w:rsid w:val="001F0DC1"/>
    <w:rsid w:val="001F489D"/>
    <w:rsid w:val="001F5EC9"/>
    <w:rsid w:val="00201087"/>
    <w:rsid w:val="00202F5F"/>
    <w:rsid w:val="00204751"/>
    <w:rsid w:val="00205E3F"/>
    <w:rsid w:val="00213552"/>
    <w:rsid w:val="00215BA2"/>
    <w:rsid w:val="00216305"/>
    <w:rsid w:val="002176F1"/>
    <w:rsid w:val="002222BA"/>
    <w:rsid w:val="00225E2C"/>
    <w:rsid w:val="00227C53"/>
    <w:rsid w:val="00240837"/>
    <w:rsid w:val="00242554"/>
    <w:rsid w:val="00243577"/>
    <w:rsid w:val="00244479"/>
    <w:rsid w:val="00244655"/>
    <w:rsid w:val="00244DB2"/>
    <w:rsid w:val="00245282"/>
    <w:rsid w:val="00245851"/>
    <w:rsid w:val="00246C08"/>
    <w:rsid w:val="002509CC"/>
    <w:rsid w:val="00250FB7"/>
    <w:rsid w:val="00260A86"/>
    <w:rsid w:val="00263090"/>
    <w:rsid w:val="00267943"/>
    <w:rsid w:val="0027198E"/>
    <w:rsid w:val="002727A7"/>
    <w:rsid w:val="00273600"/>
    <w:rsid w:val="0027360C"/>
    <w:rsid w:val="00275918"/>
    <w:rsid w:val="00276D4A"/>
    <w:rsid w:val="00281391"/>
    <w:rsid w:val="00286E2E"/>
    <w:rsid w:val="00290FAD"/>
    <w:rsid w:val="00291472"/>
    <w:rsid w:val="0029176E"/>
    <w:rsid w:val="00291B80"/>
    <w:rsid w:val="00292491"/>
    <w:rsid w:val="002960D5"/>
    <w:rsid w:val="00296919"/>
    <w:rsid w:val="002A146C"/>
    <w:rsid w:val="002A2ABF"/>
    <w:rsid w:val="002A49B3"/>
    <w:rsid w:val="002A4EEE"/>
    <w:rsid w:val="002A6C75"/>
    <w:rsid w:val="002B3A12"/>
    <w:rsid w:val="002B4A50"/>
    <w:rsid w:val="002B64D1"/>
    <w:rsid w:val="002C1A71"/>
    <w:rsid w:val="002C3057"/>
    <w:rsid w:val="002C4B1D"/>
    <w:rsid w:val="002D03DE"/>
    <w:rsid w:val="002D1859"/>
    <w:rsid w:val="002D1AFC"/>
    <w:rsid w:val="002D231D"/>
    <w:rsid w:val="002D4E4F"/>
    <w:rsid w:val="002D6CB1"/>
    <w:rsid w:val="002E1C59"/>
    <w:rsid w:val="002E35A1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30F2"/>
    <w:rsid w:val="00323F95"/>
    <w:rsid w:val="0032525F"/>
    <w:rsid w:val="00331252"/>
    <w:rsid w:val="00332070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A27A7"/>
    <w:rsid w:val="003A2A98"/>
    <w:rsid w:val="003A4574"/>
    <w:rsid w:val="003A6AC7"/>
    <w:rsid w:val="003A7D44"/>
    <w:rsid w:val="003B467C"/>
    <w:rsid w:val="003B4AB0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3077"/>
    <w:rsid w:val="004132E4"/>
    <w:rsid w:val="004151A9"/>
    <w:rsid w:val="0042267E"/>
    <w:rsid w:val="00423A28"/>
    <w:rsid w:val="00424320"/>
    <w:rsid w:val="00425C7A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E85"/>
    <w:rsid w:val="00442149"/>
    <w:rsid w:val="004424BD"/>
    <w:rsid w:val="00442882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C7D"/>
    <w:rsid w:val="0047187A"/>
    <w:rsid w:val="00474F9C"/>
    <w:rsid w:val="00475A13"/>
    <w:rsid w:val="00482931"/>
    <w:rsid w:val="00485173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2742"/>
    <w:rsid w:val="004C7365"/>
    <w:rsid w:val="004D4225"/>
    <w:rsid w:val="004D5651"/>
    <w:rsid w:val="004D62A2"/>
    <w:rsid w:val="004D6709"/>
    <w:rsid w:val="004E0BF2"/>
    <w:rsid w:val="004E0DDB"/>
    <w:rsid w:val="004F227B"/>
    <w:rsid w:val="004F3180"/>
    <w:rsid w:val="004F49EF"/>
    <w:rsid w:val="004F4F33"/>
    <w:rsid w:val="00503598"/>
    <w:rsid w:val="00510553"/>
    <w:rsid w:val="00511AF6"/>
    <w:rsid w:val="005145E4"/>
    <w:rsid w:val="00520F08"/>
    <w:rsid w:val="0052184F"/>
    <w:rsid w:val="00525DA2"/>
    <w:rsid w:val="005267FD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4535C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B68"/>
    <w:rsid w:val="00586BA0"/>
    <w:rsid w:val="005872F0"/>
    <w:rsid w:val="00587E59"/>
    <w:rsid w:val="005917CE"/>
    <w:rsid w:val="00591B1C"/>
    <w:rsid w:val="005946FB"/>
    <w:rsid w:val="005A3B24"/>
    <w:rsid w:val="005A55DF"/>
    <w:rsid w:val="005A6B46"/>
    <w:rsid w:val="005A7B70"/>
    <w:rsid w:val="005B0101"/>
    <w:rsid w:val="005B0A10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5F38A3"/>
    <w:rsid w:val="00602D88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1E9D"/>
    <w:rsid w:val="00624B95"/>
    <w:rsid w:val="006265AC"/>
    <w:rsid w:val="00636ED9"/>
    <w:rsid w:val="006370D9"/>
    <w:rsid w:val="006476CE"/>
    <w:rsid w:val="00650AD1"/>
    <w:rsid w:val="00654995"/>
    <w:rsid w:val="006618FE"/>
    <w:rsid w:val="006630BE"/>
    <w:rsid w:val="00664422"/>
    <w:rsid w:val="00665393"/>
    <w:rsid w:val="006675FD"/>
    <w:rsid w:val="006708DF"/>
    <w:rsid w:val="00676BB8"/>
    <w:rsid w:val="00676D3B"/>
    <w:rsid w:val="00677860"/>
    <w:rsid w:val="00677EC6"/>
    <w:rsid w:val="00681DB4"/>
    <w:rsid w:val="00681E00"/>
    <w:rsid w:val="00682A88"/>
    <w:rsid w:val="00683A4F"/>
    <w:rsid w:val="00684A84"/>
    <w:rsid w:val="00692A78"/>
    <w:rsid w:val="006A07D9"/>
    <w:rsid w:val="006A10C9"/>
    <w:rsid w:val="006A6AEB"/>
    <w:rsid w:val="006A7B2B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4326"/>
    <w:rsid w:val="007073C5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46032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C9D"/>
    <w:rsid w:val="0078744F"/>
    <w:rsid w:val="00791688"/>
    <w:rsid w:val="00793F6C"/>
    <w:rsid w:val="007A10F4"/>
    <w:rsid w:val="007A217A"/>
    <w:rsid w:val="007A2836"/>
    <w:rsid w:val="007B4480"/>
    <w:rsid w:val="007B6BD7"/>
    <w:rsid w:val="007C251F"/>
    <w:rsid w:val="007C335B"/>
    <w:rsid w:val="007C4973"/>
    <w:rsid w:val="007E1B11"/>
    <w:rsid w:val="007E23D1"/>
    <w:rsid w:val="007E485E"/>
    <w:rsid w:val="007E58A2"/>
    <w:rsid w:val="007E5B83"/>
    <w:rsid w:val="007E6896"/>
    <w:rsid w:val="007F10CB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4EE3"/>
    <w:rsid w:val="00826BD7"/>
    <w:rsid w:val="008308D2"/>
    <w:rsid w:val="00833011"/>
    <w:rsid w:val="008363E8"/>
    <w:rsid w:val="008440EB"/>
    <w:rsid w:val="00844BCE"/>
    <w:rsid w:val="00845C78"/>
    <w:rsid w:val="00846049"/>
    <w:rsid w:val="0086013A"/>
    <w:rsid w:val="00860A3F"/>
    <w:rsid w:val="008647A7"/>
    <w:rsid w:val="00867924"/>
    <w:rsid w:val="0087142E"/>
    <w:rsid w:val="00872292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54F1"/>
    <w:rsid w:val="00890D84"/>
    <w:rsid w:val="008919EA"/>
    <w:rsid w:val="00894D14"/>
    <w:rsid w:val="00897E27"/>
    <w:rsid w:val="008A0F87"/>
    <w:rsid w:val="008A571D"/>
    <w:rsid w:val="008A73C2"/>
    <w:rsid w:val="008A7FB1"/>
    <w:rsid w:val="008B181E"/>
    <w:rsid w:val="008B3D67"/>
    <w:rsid w:val="008B626B"/>
    <w:rsid w:val="008B6689"/>
    <w:rsid w:val="008C1C2C"/>
    <w:rsid w:val="008C5DC3"/>
    <w:rsid w:val="008C67E5"/>
    <w:rsid w:val="008D147F"/>
    <w:rsid w:val="008E0989"/>
    <w:rsid w:val="008E5005"/>
    <w:rsid w:val="008E69B5"/>
    <w:rsid w:val="008E77E7"/>
    <w:rsid w:val="008F075B"/>
    <w:rsid w:val="008F7B93"/>
    <w:rsid w:val="008F7BA0"/>
    <w:rsid w:val="008F7CC4"/>
    <w:rsid w:val="009009FE"/>
    <w:rsid w:val="00901046"/>
    <w:rsid w:val="00901083"/>
    <w:rsid w:val="00902E16"/>
    <w:rsid w:val="00903332"/>
    <w:rsid w:val="009105F3"/>
    <w:rsid w:val="00910E38"/>
    <w:rsid w:val="00913A66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123D"/>
    <w:rsid w:val="00945326"/>
    <w:rsid w:val="009460BD"/>
    <w:rsid w:val="009468BF"/>
    <w:rsid w:val="00947AF3"/>
    <w:rsid w:val="009526E4"/>
    <w:rsid w:val="0095271D"/>
    <w:rsid w:val="00954048"/>
    <w:rsid w:val="009545C9"/>
    <w:rsid w:val="0095553D"/>
    <w:rsid w:val="009613BD"/>
    <w:rsid w:val="00962953"/>
    <w:rsid w:val="009658E3"/>
    <w:rsid w:val="00967024"/>
    <w:rsid w:val="009705CD"/>
    <w:rsid w:val="009713B9"/>
    <w:rsid w:val="009722DE"/>
    <w:rsid w:val="009723E1"/>
    <w:rsid w:val="009769D6"/>
    <w:rsid w:val="00977DC6"/>
    <w:rsid w:val="00982118"/>
    <w:rsid w:val="009846E3"/>
    <w:rsid w:val="00992981"/>
    <w:rsid w:val="00993764"/>
    <w:rsid w:val="009950EE"/>
    <w:rsid w:val="00996C8D"/>
    <w:rsid w:val="009979AC"/>
    <w:rsid w:val="009A1FF3"/>
    <w:rsid w:val="009A2D7F"/>
    <w:rsid w:val="009A3658"/>
    <w:rsid w:val="009A39F7"/>
    <w:rsid w:val="009A7B2D"/>
    <w:rsid w:val="009B0D0C"/>
    <w:rsid w:val="009B33C5"/>
    <w:rsid w:val="009B5B22"/>
    <w:rsid w:val="009C010B"/>
    <w:rsid w:val="009C0AC4"/>
    <w:rsid w:val="009C1664"/>
    <w:rsid w:val="009C2ED4"/>
    <w:rsid w:val="009D4710"/>
    <w:rsid w:val="009D671F"/>
    <w:rsid w:val="009E0877"/>
    <w:rsid w:val="009E2F11"/>
    <w:rsid w:val="009F0177"/>
    <w:rsid w:val="009F22DF"/>
    <w:rsid w:val="00A043DB"/>
    <w:rsid w:val="00A07268"/>
    <w:rsid w:val="00A1071F"/>
    <w:rsid w:val="00A129C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4265"/>
    <w:rsid w:val="00A4784D"/>
    <w:rsid w:val="00A501AA"/>
    <w:rsid w:val="00A52CC2"/>
    <w:rsid w:val="00A54D0A"/>
    <w:rsid w:val="00A56367"/>
    <w:rsid w:val="00A6231E"/>
    <w:rsid w:val="00A63CCE"/>
    <w:rsid w:val="00A65ABD"/>
    <w:rsid w:val="00A70E0F"/>
    <w:rsid w:val="00A732C7"/>
    <w:rsid w:val="00A73827"/>
    <w:rsid w:val="00A73BA0"/>
    <w:rsid w:val="00A753BA"/>
    <w:rsid w:val="00A8096A"/>
    <w:rsid w:val="00A80F9F"/>
    <w:rsid w:val="00A860E4"/>
    <w:rsid w:val="00A923C3"/>
    <w:rsid w:val="00A92E7D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C07C2"/>
    <w:rsid w:val="00AD2C99"/>
    <w:rsid w:val="00AD3234"/>
    <w:rsid w:val="00AD5422"/>
    <w:rsid w:val="00AD748F"/>
    <w:rsid w:val="00AF0DE9"/>
    <w:rsid w:val="00AF14E9"/>
    <w:rsid w:val="00AF2D1C"/>
    <w:rsid w:val="00AF5ADE"/>
    <w:rsid w:val="00AF6F5B"/>
    <w:rsid w:val="00B13F47"/>
    <w:rsid w:val="00B166E0"/>
    <w:rsid w:val="00B224B0"/>
    <w:rsid w:val="00B237EE"/>
    <w:rsid w:val="00B2453A"/>
    <w:rsid w:val="00B24726"/>
    <w:rsid w:val="00B25287"/>
    <w:rsid w:val="00B33439"/>
    <w:rsid w:val="00B33642"/>
    <w:rsid w:val="00B34DFB"/>
    <w:rsid w:val="00B35CA1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BCE"/>
    <w:rsid w:val="00B67443"/>
    <w:rsid w:val="00B71DC3"/>
    <w:rsid w:val="00B73D00"/>
    <w:rsid w:val="00B754E4"/>
    <w:rsid w:val="00B7620B"/>
    <w:rsid w:val="00B801BC"/>
    <w:rsid w:val="00B810F3"/>
    <w:rsid w:val="00B9066C"/>
    <w:rsid w:val="00B92D36"/>
    <w:rsid w:val="00B95398"/>
    <w:rsid w:val="00B9595A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C80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1223F"/>
    <w:rsid w:val="00C1639F"/>
    <w:rsid w:val="00C179E4"/>
    <w:rsid w:val="00C17DD3"/>
    <w:rsid w:val="00C2121B"/>
    <w:rsid w:val="00C2738D"/>
    <w:rsid w:val="00C3454E"/>
    <w:rsid w:val="00C361D2"/>
    <w:rsid w:val="00C41251"/>
    <w:rsid w:val="00C41516"/>
    <w:rsid w:val="00C452D9"/>
    <w:rsid w:val="00C459DE"/>
    <w:rsid w:val="00C51390"/>
    <w:rsid w:val="00C54440"/>
    <w:rsid w:val="00C5612E"/>
    <w:rsid w:val="00C5660B"/>
    <w:rsid w:val="00C640A9"/>
    <w:rsid w:val="00C80AC9"/>
    <w:rsid w:val="00C822B7"/>
    <w:rsid w:val="00C83B39"/>
    <w:rsid w:val="00C84966"/>
    <w:rsid w:val="00C8567F"/>
    <w:rsid w:val="00C87978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057D"/>
    <w:rsid w:val="00CE2EDD"/>
    <w:rsid w:val="00CE3D91"/>
    <w:rsid w:val="00CE759A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3270"/>
    <w:rsid w:val="00D400F5"/>
    <w:rsid w:val="00D41249"/>
    <w:rsid w:val="00D433A6"/>
    <w:rsid w:val="00D442FE"/>
    <w:rsid w:val="00D44669"/>
    <w:rsid w:val="00D4739F"/>
    <w:rsid w:val="00D47791"/>
    <w:rsid w:val="00D51539"/>
    <w:rsid w:val="00D57D2D"/>
    <w:rsid w:val="00D60C48"/>
    <w:rsid w:val="00D6226D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90BD3"/>
    <w:rsid w:val="00D91E3D"/>
    <w:rsid w:val="00D957F1"/>
    <w:rsid w:val="00D96EE0"/>
    <w:rsid w:val="00DA3CB1"/>
    <w:rsid w:val="00DA765D"/>
    <w:rsid w:val="00DB1DC9"/>
    <w:rsid w:val="00DB37ED"/>
    <w:rsid w:val="00DB4429"/>
    <w:rsid w:val="00DB5CC9"/>
    <w:rsid w:val="00DB723F"/>
    <w:rsid w:val="00DC12C3"/>
    <w:rsid w:val="00DC205D"/>
    <w:rsid w:val="00DC3777"/>
    <w:rsid w:val="00DC5F24"/>
    <w:rsid w:val="00DD0525"/>
    <w:rsid w:val="00DD11E5"/>
    <w:rsid w:val="00DD2DA8"/>
    <w:rsid w:val="00DD4879"/>
    <w:rsid w:val="00DD7D98"/>
    <w:rsid w:val="00DE251B"/>
    <w:rsid w:val="00DE3548"/>
    <w:rsid w:val="00DE3FB9"/>
    <w:rsid w:val="00DE537C"/>
    <w:rsid w:val="00DE7B0D"/>
    <w:rsid w:val="00DF0F8E"/>
    <w:rsid w:val="00DF3C01"/>
    <w:rsid w:val="00E00234"/>
    <w:rsid w:val="00E03080"/>
    <w:rsid w:val="00E0379F"/>
    <w:rsid w:val="00E0698C"/>
    <w:rsid w:val="00E10728"/>
    <w:rsid w:val="00E13DBF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244E"/>
    <w:rsid w:val="00E433D2"/>
    <w:rsid w:val="00E44A58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9067E"/>
    <w:rsid w:val="00E95614"/>
    <w:rsid w:val="00E97853"/>
    <w:rsid w:val="00EA0548"/>
    <w:rsid w:val="00EA2ACD"/>
    <w:rsid w:val="00EA6A40"/>
    <w:rsid w:val="00EB1FED"/>
    <w:rsid w:val="00EB3599"/>
    <w:rsid w:val="00EB4510"/>
    <w:rsid w:val="00EB6D9F"/>
    <w:rsid w:val="00EC07AA"/>
    <w:rsid w:val="00EC21E9"/>
    <w:rsid w:val="00EC4713"/>
    <w:rsid w:val="00EC665C"/>
    <w:rsid w:val="00ED0A07"/>
    <w:rsid w:val="00ED31CE"/>
    <w:rsid w:val="00EE0BB3"/>
    <w:rsid w:val="00EE17F5"/>
    <w:rsid w:val="00EE17FF"/>
    <w:rsid w:val="00EE5750"/>
    <w:rsid w:val="00EE6FAE"/>
    <w:rsid w:val="00EF0F73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8196B"/>
    <w:rsid w:val="00F8490A"/>
    <w:rsid w:val="00F916A8"/>
    <w:rsid w:val="00F928B5"/>
    <w:rsid w:val="00F948D4"/>
    <w:rsid w:val="00F95F5F"/>
    <w:rsid w:val="00F965A3"/>
    <w:rsid w:val="00FA0070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4A76"/>
    <w:rsid w:val="00FD53F6"/>
    <w:rsid w:val="00FE16F3"/>
    <w:rsid w:val="00FE239E"/>
    <w:rsid w:val="00FE55C9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E21686-8C96-43A3-A739-71C774F2FB4A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ECC33DA7-C049-4DF9-A40F-B9127FD9A549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Президент РФ</a:t>
          </a:r>
        </a:p>
        <a:p>
          <a:r>
            <a:rPr lang="ru-RU"/>
            <a:t> Госдума РФ</a:t>
          </a:r>
        </a:p>
        <a:p>
          <a:r>
            <a:rPr lang="ru-RU"/>
            <a:t>Правительсто РФ </a:t>
          </a:r>
        </a:p>
        <a:p>
          <a:r>
            <a:rPr lang="ru-RU"/>
            <a:t>РСПП</a:t>
          </a:r>
        </a:p>
        <a:p>
          <a:r>
            <a:rPr lang="ru-RU"/>
            <a:t>Трехсторонняя комиссии РФ</a:t>
          </a:r>
        </a:p>
        <a:p>
          <a:r>
            <a:rPr lang="ru-RU"/>
            <a:t> Законы,нормативно-правовые и финансовые  документы   РФ.</a:t>
          </a:r>
        </a:p>
        <a:p>
          <a:r>
            <a:rPr lang="ru-RU"/>
            <a:t>БЮДЖЕТ  РФ</a:t>
          </a:r>
        </a:p>
      </dgm:t>
    </dgm:pt>
    <dgm:pt modelId="{341AC4FE-95C7-4932-BFE8-1F2A000C428F}" type="parTrans" cxnId="{63688ADA-40D8-4072-9DC6-485C541218FC}">
      <dgm:prSet/>
      <dgm:spPr/>
      <dgm:t>
        <a:bodyPr/>
        <a:lstStyle/>
        <a:p>
          <a:endParaRPr lang="ru-RU"/>
        </a:p>
      </dgm:t>
    </dgm:pt>
    <dgm:pt modelId="{9D282E78-0111-4CF2-BA7A-C3640A8B8EB5}" type="sibTrans" cxnId="{63688ADA-40D8-4072-9DC6-485C541218FC}">
      <dgm:prSet/>
      <dgm:spPr/>
      <dgm:t>
        <a:bodyPr/>
        <a:lstStyle/>
        <a:p>
          <a:endParaRPr lang="ru-RU"/>
        </a:p>
      </dgm:t>
    </dgm:pt>
    <dgm:pt modelId="{40778551-DBAD-4DA3-A857-DC583DDCD36E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Договоры между предприятиями и образовательными учреждениями.</a:t>
          </a:r>
        </a:p>
        <a:p>
          <a:r>
            <a:rPr lang="ru-RU"/>
            <a:t>Участие в деятельности попечительских советов</a:t>
          </a:r>
        </a:p>
      </dgm:t>
    </dgm:pt>
    <dgm:pt modelId="{CBB2D6EC-E334-4543-BF65-6E170E617FCE}" type="parTrans" cxnId="{015F4409-C916-4733-AC73-07E0D2926351}">
      <dgm:prSet/>
      <dgm:spPr/>
      <dgm:t>
        <a:bodyPr/>
        <a:lstStyle/>
        <a:p>
          <a:endParaRPr lang="ru-RU"/>
        </a:p>
      </dgm:t>
    </dgm:pt>
    <dgm:pt modelId="{F92C1564-00B7-4A2E-A452-DF1479CA129B}" type="sibTrans" cxnId="{015F4409-C916-4733-AC73-07E0D2926351}">
      <dgm:prSet/>
      <dgm:spPr/>
      <dgm:t>
        <a:bodyPr/>
        <a:lstStyle/>
        <a:p>
          <a:endParaRPr lang="ru-RU"/>
        </a:p>
      </dgm:t>
    </dgm:pt>
    <dgm:pt modelId="{1D271C84-E2D1-46A8-AD5A-783FF707EFB9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Межведомственный координационный совет по кадровому обеспечению отраслей экономики Санкт-Петербурга при Правительстве Санкт-Петербурга</a:t>
          </a:r>
        </a:p>
      </dgm:t>
    </dgm:pt>
    <dgm:pt modelId="{C4F007C1-1CB9-4F13-BCD1-5E9FCA319AB4}" type="parTrans" cxnId="{0C5EC44F-C970-4909-AC87-D3AE70FAE8B2}">
      <dgm:prSet/>
      <dgm:spPr/>
      <dgm:t>
        <a:bodyPr/>
        <a:lstStyle/>
        <a:p>
          <a:endParaRPr lang="ru-RU"/>
        </a:p>
      </dgm:t>
    </dgm:pt>
    <dgm:pt modelId="{04AC2147-CFA2-43A8-95E6-2EC4626B603A}" type="sibTrans" cxnId="{0C5EC44F-C970-4909-AC87-D3AE70FAE8B2}">
      <dgm:prSet/>
      <dgm:spPr/>
      <dgm:t>
        <a:bodyPr/>
        <a:lstStyle/>
        <a:p>
          <a:endParaRPr lang="ru-RU"/>
        </a:p>
      </dgm:t>
    </dgm:pt>
    <dgm:pt modelId="{3F403CDD-E78F-4043-BDA2-BDC361406358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Правительство и ЗАКС Санкт-Петербурга.</a:t>
          </a:r>
        </a:p>
        <a:p>
          <a:r>
            <a:rPr lang="ru-RU"/>
            <a:t>БЮДЖЕТ  СПБ</a:t>
          </a:r>
        </a:p>
      </dgm:t>
    </dgm:pt>
    <dgm:pt modelId="{01E5295E-CE53-46BC-9FF8-4241EF15F27B}" type="parTrans" cxnId="{E4A6C337-9B2D-4255-8494-CCB674865959}">
      <dgm:prSet/>
      <dgm:spPr/>
      <dgm:t>
        <a:bodyPr/>
        <a:lstStyle/>
        <a:p>
          <a:endParaRPr lang="ru-RU"/>
        </a:p>
      </dgm:t>
    </dgm:pt>
    <dgm:pt modelId="{A5037306-C35F-42E1-AEE2-01B5B796B0CE}" type="sibTrans" cxnId="{E4A6C337-9B2D-4255-8494-CCB674865959}">
      <dgm:prSet/>
      <dgm:spPr/>
      <dgm:t>
        <a:bodyPr/>
        <a:lstStyle/>
        <a:p>
          <a:endParaRPr lang="ru-RU"/>
        </a:p>
      </dgm:t>
    </dgm:pt>
    <dgm:pt modelId="{63BF61A9-D29E-40EC-AB58-93134263B815}">
      <dgm:prSet/>
      <dgm:spPr>
        <a:solidFill>
          <a:srgbClr val="92D050"/>
        </a:solidFill>
      </dgm:spPr>
      <dgm:t>
        <a:bodyPr/>
        <a:lstStyle/>
        <a:p>
          <a:r>
            <a:rPr lang="ru-RU"/>
            <a:t>Трехсторонняя комисстия Санкт-Петербурга  по регулированию социально-трудовых отношений</a:t>
          </a:r>
        </a:p>
      </dgm:t>
    </dgm:pt>
    <dgm:pt modelId="{A694F257-3B5D-41BD-B766-37E8480CC803}" type="parTrans" cxnId="{FD547980-91B9-447F-B24F-81C51FE0381C}">
      <dgm:prSet/>
      <dgm:spPr/>
      <dgm:t>
        <a:bodyPr/>
        <a:lstStyle/>
        <a:p>
          <a:endParaRPr lang="ru-RU"/>
        </a:p>
      </dgm:t>
    </dgm:pt>
    <dgm:pt modelId="{79BEF469-BBB8-4BFC-92D0-6859273CB13B}" type="sibTrans" cxnId="{FD547980-91B9-447F-B24F-81C51FE0381C}">
      <dgm:prSet/>
      <dgm:spPr/>
      <dgm:t>
        <a:bodyPr/>
        <a:lstStyle/>
        <a:p>
          <a:endParaRPr lang="ru-RU"/>
        </a:p>
      </dgm:t>
    </dgm:pt>
    <dgm:pt modelId="{87385EEF-0EE6-4762-853B-244B90EDE38F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Соглашения между РОР СПП СПб и ИОГВ</a:t>
          </a:r>
        </a:p>
        <a:p>
          <a:r>
            <a:rPr lang="ru-RU"/>
            <a:t>Соглашения между РОРСПП СПб и Советом ректоров</a:t>
          </a:r>
        </a:p>
        <a:p>
          <a:r>
            <a:rPr lang="ru-RU"/>
            <a:t>Соглашение между РО СПП СПб и Советом  директоров СПУЗ</a:t>
          </a:r>
        </a:p>
      </dgm:t>
    </dgm:pt>
    <dgm:pt modelId="{D083AC50-1378-41B1-AED3-48B163BC3B18}" type="sibTrans" cxnId="{4E9B4BC8-7C00-4E98-AC74-EAB49AD186CF}">
      <dgm:prSet/>
      <dgm:spPr/>
      <dgm:t>
        <a:bodyPr/>
        <a:lstStyle/>
        <a:p>
          <a:endParaRPr lang="ru-RU"/>
        </a:p>
      </dgm:t>
    </dgm:pt>
    <dgm:pt modelId="{692D1A14-A337-456B-AAA3-51A021236D12}" type="parTrans" cxnId="{4E9B4BC8-7C00-4E98-AC74-EAB49AD186CF}">
      <dgm:prSet/>
      <dgm:spPr/>
      <dgm:t>
        <a:bodyPr/>
        <a:lstStyle/>
        <a:p>
          <a:endParaRPr lang="ru-RU"/>
        </a:p>
      </dgm:t>
    </dgm:pt>
    <dgm:pt modelId="{F8DA8FE9-4796-47BF-B879-B2BB447FA9C1}" type="pres">
      <dgm:prSet presAssocID="{7DE21686-8C96-43A3-A739-71C774F2FB4A}" presName="Name0" presStyleCnt="0">
        <dgm:presLayoutVars>
          <dgm:dir/>
          <dgm:animLvl val="lvl"/>
          <dgm:resizeHandles val="exact"/>
        </dgm:presLayoutVars>
      </dgm:prSet>
      <dgm:spPr/>
    </dgm:pt>
    <dgm:pt modelId="{E6EF4ACF-6823-41E2-B913-DFF792E112F2}" type="pres">
      <dgm:prSet presAssocID="{ECC33DA7-C049-4DF9-A40F-B9127FD9A549}" presName="Name8" presStyleCnt="0"/>
      <dgm:spPr/>
    </dgm:pt>
    <dgm:pt modelId="{6056D3E2-663F-4C64-8F06-A15A21831E1F}" type="pres">
      <dgm:prSet presAssocID="{ECC33DA7-C049-4DF9-A40F-B9127FD9A549}" presName="level" presStyleLbl="node1" presStyleIdx="0" presStyleCnt="6" custScaleX="97605" custScaleY="12773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B6CFDC-5A31-4F44-8ADD-686973288DEF}" type="pres">
      <dgm:prSet presAssocID="{ECC33DA7-C049-4DF9-A40F-B9127FD9A54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87CA45-908F-4814-B4F3-4D3F484A0B64}" type="pres">
      <dgm:prSet presAssocID="{3F403CDD-E78F-4043-BDA2-BDC361406358}" presName="Name8" presStyleCnt="0"/>
      <dgm:spPr/>
    </dgm:pt>
    <dgm:pt modelId="{45BD1C4E-82E7-4DF3-8D8C-A9CC189AAEEE}" type="pres">
      <dgm:prSet presAssocID="{3F403CDD-E78F-4043-BDA2-BDC361406358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B3864D-7363-4BA3-80D2-A2BD3B49E4FD}" type="pres">
      <dgm:prSet presAssocID="{3F403CDD-E78F-4043-BDA2-BDC36140635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1143F3-9686-4A3E-88BB-ADCC6295A612}" type="pres">
      <dgm:prSet presAssocID="{63BF61A9-D29E-40EC-AB58-93134263B815}" presName="Name8" presStyleCnt="0"/>
      <dgm:spPr/>
    </dgm:pt>
    <dgm:pt modelId="{B30FCAF9-228F-44BE-A85B-9047E2D71B75}" type="pres">
      <dgm:prSet presAssocID="{63BF61A9-D29E-40EC-AB58-93134263B815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17FEC5-8822-4D91-88F3-69C8128483A4}" type="pres">
      <dgm:prSet presAssocID="{63BF61A9-D29E-40EC-AB58-93134263B81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4250BF-0143-4C32-8CDD-6336C6A83E47}" type="pres">
      <dgm:prSet presAssocID="{1D271C84-E2D1-46A8-AD5A-783FF707EFB9}" presName="Name8" presStyleCnt="0"/>
      <dgm:spPr/>
    </dgm:pt>
    <dgm:pt modelId="{8F0068D7-7390-45D5-AF9F-F213A1063A37}" type="pres">
      <dgm:prSet presAssocID="{1D271C84-E2D1-46A8-AD5A-783FF707EFB9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81306-ED26-4ED4-936B-F388A2061295}" type="pres">
      <dgm:prSet presAssocID="{1D271C84-E2D1-46A8-AD5A-783FF707EFB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529613-06D0-4DC9-AA47-3C21E740FA5D}" type="pres">
      <dgm:prSet presAssocID="{87385EEF-0EE6-4762-853B-244B90EDE38F}" presName="Name8" presStyleCnt="0"/>
      <dgm:spPr/>
    </dgm:pt>
    <dgm:pt modelId="{7EB57358-2993-4337-B845-B2EEF30ACEEE}" type="pres">
      <dgm:prSet presAssocID="{87385EEF-0EE6-4762-853B-244B90EDE38F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2DD42D-6091-4FD1-AF70-E4F20B6E55C3}" type="pres">
      <dgm:prSet presAssocID="{87385EEF-0EE6-4762-853B-244B90EDE38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E2A73A-9D67-4686-A088-30CD7A516EFA}" type="pres">
      <dgm:prSet presAssocID="{40778551-DBAD-4DA3-A857-DC583DDCD36E}" presName="Name8" presStyleCnt="0"/>
      <dgm:spPr/>
    </dgm:pt>
    <dgm:pt modelId="{5220A201-9086-4AB9-B658-782631C37E6D}" type="pres">
      <dgm:prSet presAssocID="{40778551-DBAD-4DA3-A857-DC583DDCD36E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C64C01-EC77-45CC-817B-689661A70756}" type="pres">
      <dgm:prSet presAssocID="{40778551-DBAD-4DA3-A857-DC583DDCD36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34BA47A-3FDD-4162-986F-4F549F4705FF}" type="presOf" srcId="{63BF61A9-D29E-40EC-AB58-93134263B815}" destId="{B30FCAF9-228F-44BE-A85B-9047E2D71B75}" srcOrd="0" destOrd="0" presId="urn:microsoft.com/office/officeart/2005/8/layout/pyramid1"/>
    <dgm:cxn modelId="{73689864-B34E-48AC-A342-029BBA84B962}" type="presOf" srcId="{3F403CDD-E78F-4043-BDA2-BDC361406358}" destId="{60B3864D-7363-4BA3-80D2-A2BD3B49E4FD}" srcOrd="1" destOrd="0" presId="urn:microsoft.com/office/officeart/2005/8/layout/pyramid1"/>
    <dgm:cxn modelId="{9A2DFDBA-C374-4C47-9B54-3C4C9905387F}" type="presOf" srcId="{1D271C84-E2D1-46A8-AD5A-783FF707EFB9}" destId="{8F0068D7-7390-45D5-AF9F-F213A1063A37}" srcOrd="0" destOrd="0" presId="urn:microsoft.com/office/officeart/2005/8/layout/pyramid1"/>
    <dgm:cxn modelId="{FD547980-91B9-447F-B24F-81C51FE0381C}" srcId="{7DE21686-8C96-43A3-A739-71C774F2FB4A}" destId="{63BF61A9-D29E-40EC-AB58-93134263B815}" srcOrd="2" destOrd="0" parTransId="{A694F257-3B5D-41BD-B766-37E8480CC803}" sibTransId="{79BEF469-BBB8-4BFC-92D0-6859273CB13B}"/>
    <dgm:cxn modelId="{63688ADA-40D8-4072-9DC6-485C541218FC}" srcId="{7DE21686-8C96-43A3-A739-71C774F2FB4A}" destId="{ECC33DA7-C049-4DF9-A40F-B9127FD9A549}" srcOrd="0" destOrd="0" parTransId="{341AC4FE-95C7-4932-BFE8-1F2A000C428F}" sibTransId="{9D282E78-0111-4CF2-BA7A-C3640A8B8EB5}"/>
    <dgm:cxn modelId="{DECBF3AF-48A5-42B5-928B-828A5BECEB4C}" type="presOf" srcId="{87385EEF-0EE6-4762-853B-244B90EDE38F}" destId="{7EB57358-2993-4337-B845-B2EEF30ACEEE}" srcOrd="0" destOrd="0" presId="urn:microsoft.com/office/officeart/2005/8/layout/pyramid1"/>
    <dgm:cxn modelId="{415B6776-4480-453B-A76E-16EEF6D49539}" type="presOf" srcId="{3F403CDD-E78F-4043-BDA2-BDC361406358}" destId="{45BD1C4E-82E7-4DF3-8D8C-A9CC189AAEEE}" srcOrd="0" destOrd="0" presId="urn:microsoft.com/office/officeart/2005/8/layout/pyramid1"/>
    <dgm:cxn modelId="{AF592DA4-FC72-40C6-88B7-4773E9B082B6}" type="presOf" srcId="{1D271C84-E2D1-46A8-AD5A-783FF707EFB9}" destId="{C0C81306-ED26-4ED4-936B-F388A2061295}" srcOrd="1" destOrd="0" presId="urn:microsoft.com/office/officeart/2005/8/layout/pyramid1"/>
    <dgm:cxn modelId="{28A514BB-5EE4-43DD-9F8B-44BBA46C7097}" type="presOf" srcId="{63BF61A9-D29E-40EC-AB58-93134263B815}" destId="{0917FEC5-8822-4D91-88F3-69C8128483A4}" srcOrd="1" destOrd="0" presId="urn:microsoft.com/office/officeart/2005/8/layout/pyramid1"/>
    <dgm:cxn modelId="{80C20581-D75E-492C-87E7-62E31BE39876}" type="presOf" srcId="{40778551-DBAD-4DA3-A857-DC583DDCD36E}" destId="{35C64C01-EC77-45CC-817B-689661A70756}" srcOrd="1" destOrd="0" presId="urn:microsoft.com/office/officeart/2005/8/layout/pyramid1"/>
    <dgm:cxn modelId="{EB0B9305-31AF-48A7-BAE0-C61643236A97}" type="presOf" srcId="{7DE21686-8C96-43A3-A739-71C774F2FB4A}" destId="{F8DA8FE9-4796-47BF-B879-B2BB447FA9C1}" srcOrd="0" destOrd="0" presId="urn:microsoft.com/office/officeart/2005/8/layout/pyramid1"/>
    <dgm:cxn modelId="{4777CAD9-9E77-42DF-BF3C-9D83051CBB44}" type="presOf" srcId="{87385EEF-0EE6-4762-853B-244B90EDE38F}" destId="{E72DD42D-6091-4FD1-AF70-E4F20B6E55C3}" srcOrd="1" destOrd="0" presId="urn:microsoft.com/office/officeart/2005/8/layout/pyramid1"/>
    <dgm:cxn modelId="{EA913079-5D43-4E99-A7C9-D8ADD01E3FD7}" type="presOf" srcId="{ECC33DA7-C049-4DF9-A40F-B9127FD9A549}" destId="{69B6CFDC-5A31-4F44-8ADD-686973288DEF}" srcOrd="1" destOrd="0" presId="urn:microsoft.com/office/officeart/2005/8/layout/pyramid1"/>
    <dgm:cxn modelId="{4E9B4BC8-7C00-4E98-AC74-EAB49AD186CF}" srcId="{7DE21686-8C96-43A3-A739-71C774F2FB4A}" destId="{87385EEF-0EE6-4762-853B-244B90EDE38F}" srcOrd="4" destOrd="0" parTransId="{692D1A14-A337-456B-AAA3-51A021236D12}" sibTransId="{D083AC50-1378-41B1-AED3-48B163BC3B18}"/>
    <dgm:cxn modelId="{0C5EC44F-C970-4909-AC87-D3AE70FAE8B2}" srcId="{7DE21686-8C96-43A3-A739-71C774F2FB4A}" destId="{1D271C84-E2D1-46A8-AD5A-783FF707EFB9}" srcOrd="3" destOrd="0" parTransId="{C4F007C1-1CB9-4F13-BCD1-5E9FCA319AB4}" sibTransId="{04AC2147-CFA2-43A8-95E6-2EC4626B603A}"/>
    <dgm:cxn modelId="{84ECA842-5311-433A-ADFF-471D923C5B83}" type="presOf" srcId="{ECC33DA7-C049-4DF9-A40F-B9127FD9A549}" destId="{6056D3E2-663F-4C64-8F06-A15A21831E1F}" srcOrd="0" destOrd="0" presId="urn:microsoft.com/office/officeart/2005/8/layout/pyramid1"/>
    <dgm:cxn modelId="{26FCC4DF-A434-42D6-817E-87363FCF4436}" type="presOf" srcId="{40778551-DBAD-4DA3-A857-DC583DDCD36E}" destId="{5220A201-9086-4AB9-B658-782631C37E6D}" srcOrd="0" destOrd="0" presId="urn:microsoft.com/office/officeart/2005/8/layout/pyramid1"/>
    <dgm:cxn modelId="{E4A6C337-9B2D-4255-8494-CCB674865959}" srcId="{7DE21686-8C96-43A3-A739-71C774F2FB4A}" destId="{3F403CDD-E78F-4043-BDA2-BDC361406358}" srcOrd="1" destOrd="0" parTransId="{01E5295E-CE53-46BC-9FF8-4241EF15F27B}" sibTransId="{A5037306-C35F-42E1-AEE2-01B5B796B0CE}"/>
    <dgm:cxn modelId="{015F4409-C916-4733-AC73-07E0D2926351}" srcId="{7DE21686-8C96-43A3-A739-71C774F2FB4A}" destId="{40778551-DBAD-4DA3-A857-DC583DDCD36E}" srcOrd="5" destOrd="0" parTransId="{CBB2D6EC-E334-4543-BF65-6E170E617FCE}" sibTransId="{F92C1564-00B7-4A2E-A452-DF1479CA129B}"/>
    <dgm:cxn modelId="{A702633E-FE34-4191-9B5D-7054B5EF527B}" type="presParOf" srcId="{F8DA8FE9-4796-47BF-B879-B2BB447FA9C1}" destId="{E6EF4ACF-6823-41E2-B913-DFF792E112F2}" srcOrd="0" destOrd="0" presId="urn:microsoft.com/office/officeart/2005/8/layout/pyramid1"/>
    <dgm:cxn modelId="{C3CD5D8B-8AF8-4E09-B6FF-3A1DC3EC6343}" type="presParOf" srcId="{E6EF4ACF-6823-41E2-B913-DFF792E112F2}" destId="{6056D3E2-663F-4C64-8F06-A15A21831E1F}" srcOrd="0" destOrd="0" presId="urn:microsoft.com/office/officeart/2005/8/layout/pyramid1"/>
    <dgm:cxn modelId="{ACB4B7BD-1BC5-42ED-B10F-E14895B748E6}" type="presParOf" srcId="{E6EF4ACF-6823-41E2-B913-DFF792E112F2}" destId="{69B6CFDC-5A31-4F44-8ADD-686973288DEF}" srcOrd="1" destOrd="0" presId="urn:microsoft.com/office/officeart/2005/8/layout/pyramid1"/>
    <dgm:cxn modelId="{CABEEE84-E7E7-4C70-B3A8-2EC27518D3B5}" type="presParOf" srcId="{F8DA8FE9-4796-47BF-B879-B2BB447FA9C1}" destId="{CC87CA45-908F-4814-B4F3-4D3F484A0B64}" srcOrd="1" destOrd="0" presId="urn:microsoft.com/office/officeart/2005/8/layout/pyramid1"/>
    <dgm:cxn modelId="{E6E2D1A1-EF42-4CA4-B7C7-19F8AA22F1E8}" type="presParOf" srcId="{CC87CA45-908F-4814-B4F3-4D3F484A0B64}" destId="{45BD1C4E-82E7-4DF3-8D8C-A9CC189AAEEE}" srcOrd="0" destOrd="0" presId="urn:microsoft.com/office/officeart/2005/8/layout/pyramid1"/>
    <dgm:cxn modelId="{E0D6094C-98AC-44FA-9383-6B21480C04AF}" type="presParOf" srcId="{CC87CA45-908F-4814-B4F3-4D3F484A0B64}" destId="{60B3864D-7363-4BA3-80D2-A2BD3B49E4FD}" srcOrd="1" destOrd="0" presId="urn:microsoft.com/office/officeart/2005/8/layout/pyramid1"/>
    <dgm:cxn modelId="{C57A690F-0768-4799-9A1D-82BE1728AF75}" type="presParOf" srcId="{F8DA8FE9-4796-47BF-B879-B2BB447FA9C1}" destId="{861143F3-9686-4A3E-88BB-ADCC6295A612}" srcOrd="2" destOrd="0" presId="urn:microsoft.com/office/officeart/2005/8/layout/pyramid1"/>
    <dgm:cxn modelId="{110EC12E-FC9D-4DEE-AB7A-BDE6B4FB255C}" type="presParOf" srcId="{861143F3-9686-4A3E-88BB-ADCC6295A612}" destId="{B30FCAF9-228F-44BE-A85B-9047E2D71B75}" srcOrd="0" destOrd="0" presId="urn:microsoft.com/office/officeart/2005/8/layout/pyramid1"/>
    <dgm:cxn modelId="{B6A46A68-1E97-40F0-81DA-6E5571846A0B}" type="presParOf" srcId="{861143F3-9686-4A3E-88BB-ADCC6295A612}" destId="{0917FEC5-8822-4D91-88F3-69C8128483A4}" srcOrd="1" destOrd="0" presId="urn:microsoft.com/office/officeart/2005/8/layout/pyramid1"/>
    <dgm:cxn modelId="{25D2DC42-5AAE-4D5F-ADEE-851385804452}" type="presParOf" srcId="{F8DA8FE9-4796-47BF-B879-B2BB447FA9C1}" destId="{EE4250BF-0143-4C32-8CDD-6336C6A83E47}" srcOrd="3" destOrd="0" presId="urn:microsoft.com/office/officeart/2005/8/layout/pyramid1"/>
    <dgm:cxn modelId="{0F0FEAE5-F453-42E9-B631-850FF4D77375}" type="presParOf" srcId="{EE4250BF-0143-4C32-8CDD-6336C6A83E47}" destId="{8F0068D7-7390-45D5-AF9F-F213A1063A37}" srcOrd="0" destOrd="0" presId="urn:microsoft.com/office/officeart/2005/8/layout/pyramid1"/>
    <dgm:cxn modelId="{E3CAEFC2-5FEA-421A-8C0C-8F6DE0523C88}" type="presParOf" srcId="{EE4250BF-0143-4C32-8CDD-6336C6A83E47}" destId="{C0C81306-ED26-4ED4-936B-F388A2061295}" srcOrd="1" destOrd="0" presId="urn:microsoft.com/office/officeart/2005/8/layout/pyramid1"/>
    <dgm:cxn modelId="{15C7A887-F487-4026-9E4D-8EF7DC2F4B00}" type="presParOf" srcId="{F8DA8FE9-4796-47BF-B879-B2BB447FA9C1}" destId="{DA529613-06D0-4DC9-AA47-3C21E740FA5D}" srcOrd="4" destOrd="0" presId="urn:microsoft.com/office/officeart/2005/8/layout/pyramid1"/>
    <dgm:cxn modelId="{ACA9585A-F06C-41E8-AFEB-4D8CECA0BF74}" type="presParOf" srcId="{DA529613-06D0-4DC9-AA47-3C21E740FA5D}" destId="{7EB57358-2993-4337-B845-B2EEF30ACEEE}" srcOrd="0" destOrd="0" presId="urn:microsoft.com/office/officeart/2005/8/layout/pyramid1"/>
    <dgm:cxn modelId="{5B9CF46B-1934-4464-9C35-CAB2AF3CEAD5}" type="presParOf" srcId="{DA529613-06D0-4DC9-AA47-3C21E740FA5D}" destId="{E72DD42D-6091-4FD1-AF70-E4F20B6E55C3}" srcOrd="1" destOrd="0" presId="urn:microsoft.com/office/officeart/2005/8/layout/pyramid1"/>
    <dgm:cxn modelId="{0347E37B-64C0-41AC-BB45-72B4D08ADECF}" type="presParOf" srcId="{F8DA8FE9-4796-47BF-B879-B2BB447FA9C1}" destId="{8DE2A73A-9D67-4686-A088-30CD7A516EFA}" srcOrd="5" destOrd="0" presId="urn:microsoft.com/office/officeart/2005/8/layout/pyramid1"/>
    <dgm:cxn modelId="{64F49BEE-37EB-42D0-AE09-6E94AA791711}" type="presParOf" srcId="{8DE2A73A-9D67-4686-A088-30CD7A516EFA}" destId="{5220A201-9086-4AB9-B658-782631C37E6D}" srcOrd="0" destOrd="0" presId="urn:microsoft.com/office/officeart/2005/8/layout/pyramid1"/>
    <dgm:cxn modelId="{28EFDBA0-61F7-42FA-9D6D-99FD741383DC}" type="presParOf" srcId="{8DE2A73A-9D67-4686-A088-30CD7A516EFA}" destId="{35C64C01-EC77-45CC-817B-689661A7075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56D3E2-663F-4C64-8F06-A15A21831E1F}">
      <dsp:nvSpPr>
        <dsp:cNvPr id="0" name=""/>
        <dsp:cNvSpPr/>
      </dsp:nvSpPr>
      <dsp:spPr>
        <a:xfrm>
          <a:off x="2219740" y="0"/>
          <a:ext cx="1100259" cy="1845166"/>
        </a:xfrm>
        <a:prstGeom prst="trapezoid">
          <a:avLst>
            <a:gd name="adj" fmla="val 51227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Президент РФ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Госдума РФ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Правительсто РФ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РСПП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Трехсторонняя комиссии РФ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Законы,нормативно-правовые и финансовые  документы   РФ.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БЮДЖЕТ  РФ</a:t>
          </a:r>
        </a:p>
      </dsp:txBody>
      <dsp:txXfrm>
        <a:off x="2219740" y="0"/>
        <a:ext cx="1100259" cy="1845166"/>
      </dsp:txXfrm>
    </dsp:sp>
    <dsp:sp modelId="{45BD1C4E-82E7-4DF3-8D8C-A9CC189AAEEE}">
      <dsp:nvSpPr>
        <dsp:cNvPr id="0" name=""/>
        <dsp:cNvSpPr/>
      </dsp:nvSpPr>
      <dsp:spPr>
        <a:xfrm>
          <a:off x="1764993" y="1845166"/>
          <a:ext cx="2009753" cy="1444526"/>
        </a:xfrm>
        <a:prstGeom prst="trapezoid">
          <a:avLst>
            <a:gd name="adj" fmla="val 30546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Правительство и ЗАКС Санкт-Петербурга.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БЮДЖЕТ  СПБ</a:t>
          </a:r>
        </a:p>
      </dsp:txBody>
      <dsp:txXfrm>
        <a:off x="2116700" y="1845166"/>
        <a:ext cx="1306339" cy="1444526"/>
      </dsp:txXfrm>
    </dsp:sp>
    <dsp:sp modelId="{B30FCAF9-228F-44BE-A85B-9047E2D71B75}">
      <dsp:nvSpPr>
        <dsp:cNvPr id="0" name=""/>
        <dsp:cNvSpPr/>
      </dsp:nvSpPr>
      <dsp:spPr>
        <a:xfrm>
          <a:off x="1323744" y="3289692"/>
          <a:ext cx="2892250" cy="1444526"/>
        </a:xfrm>
        <a:prstGeom prst="trapezoid">
          <a:avLst>
            <a:gd name="adj" fmla="val 30546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Трехсторонняя комисстия Санкт-Петербурга  по регулированию социально-трудовых отношений</a:t>
          </a:r>
        </a:p>
      </dsp:txBody>
      <dsp:txXfrm>
        <a:off x="1829888" y="3289692"/>
        <a:ext cx="1879962" cy="1444526"/>
      </dsp:txXfrm>
    </dsp:sp>
    <dsp:sp modelId="{8F0068D7-7390-45D5-AF9F-F213A1063A37}">
      <dsp:nvSpPr>
        <dsp:cNvPr id="0" name=""/>
        <dsp:cNvSpPr/>
      </dsp:nvSpPr>
      <dsp:spPr>
        <a:xfrm>
          <a:off x="882496" y="4734219"/>
          <a:ext cx="3774746" cy="1444526"/>
        </a:xfrm>
        <a:prstGeom prst="trapezoid">
          <a:avLst>
            <a:gd name="adj" fmla="val 30546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Межведомственный координационный совет по кадровому обеспечению отраслей экономики Санкт-Петербурга при Правительстве Санкт-Петербурга</a:t>
          </a:r>
        </a:p>
      </dsp:txBody>
      <dsp:txXfrm>
        <a:off x="1543077" y="4734219"/>
        <a:ext cx="2453585" cy="1444526"/>
      </dsp:txXfrm>
    </dsp:sp>
    <dsp:sp modelId="{7EB57358-2993-4337-B845-B2EEF30ACEEE}">
      <dsp:nvSpPr>
        <dsp:cNvPr id="0" name=""/>
        <dsp:cNvSpPr/>
      </dsp:nvSpPr>
      <dsp:spPr>
        <a:xfrm>
          <a:off x="441248" y="6178746"/>
          <a:ext cx="4657243" cy="1444526"/>
        </a:xfrm>
        <a:prstGeom prst="trapezoid">
          <a:avLst>
            <a:gd name="adj" fmla="val 30546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Соглашения между РОР СПП СПб и ИОГВ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Соглашения между РОРСПП СПб и Советом ректоров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Соглашение между РО СПП СПб и Советом  директоров СПУЗ</a:t>
          </a:r>
        </a:p>
      </dsp:txBody>
      <dsp:txXfrm>
        <a:off x="1256265" y="6178746"/>
        <a:ext cx="3027208" cy="1444526"/>
      </dsp:txXfrm>
    </dsp:sp>
    <dsp:sp modelId="{5220A201-9086-4AB9-B658-782631C37E6D}">
      <dsp:nvSpPr>
        <dsp:cNvPr id="0" name=""/>
        <dsp:cNvSpPr/>
      </dsp:nvSpPr>
      <dsp:spPr>
        <a:xfrm>
          <a:off x="0" y="7623273"/>
          <a:ext cx="5539740" cy="1444526"/>
        </a:xfrm>
        <a:prstGeom prst="trapezoid">
          <a:avLst>
            <a:gd name="adj" fmla="val 30546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Договоры между предприятиями и образовательными учреждениями.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Участие в деятельности попечительских советов</a:t>
          </a:r>
        </a:p>
      </dsp:txBody>
      <dsp:txXfrm>
        <a:off x="969454" y="7623273"/>
        <a:ext cx="3600831" cy="1444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Maria</cp:lastModifiedBy>
  <cp:revision>11</cp:revision>
  <cp:lastPrinted>2013-03-28T06:31:00Z</cp:lastPrinted>
  <dcterms:created xsi:type="dcterms:W3CDTF">2012-10-03T11:03:00Z</dcterms:created>
  <dcterms:modified xsi:type="dcterms:W3CDTF">2013-10-09T05:38:00Z</dcterms:modified>
</cp:coreProperties>
</file>